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F8F7" w14:textId="5834877E" w:rsidR="00612FFB" w:rsidRPr="00612FFB" w:rsidRDefault="00612FFB" w:rsidP="00612FFB">
      <w:r w:rsidRPr="00612FFB">
        <w:rPr>
          <w:b/>
          <w:bCs/>
        </w:rPr>
        <w:t>Housing and REALTOR Bills to Watch</w:t>
      </w:r>
      <w:r w:rsidR="001E296F">
        <w:rPr>
          <w:b/>
          <w:bCs/>
        </w:rPr>
        <w:t xml:space="preserve"> 2026</w:t>
      </w:r>
    </w:p>
    <w:p w14:paraId="6C8F1077" w14:textId="0585FCD7" w:rsidR="00612FFB" w:rsidRPr="00612FFB" w:rsidRDefault="00612FFB" w:rsidP="00612FFB">
      <w:r w:rsidRPr="00612FFB">
        <w:t>Rural ADU’s – </w:t>
      </w:r>
      <w:hyperlink r:id="rId4" w:tooltip="https://app.leg.wa.gov/BillSummary/?BillNumber=1345&amp;Year=2025&amp;Initiative=false" w:history="1">
        <w:r w:rsidRPr="00612FFB">
          <w:rPr>
            <w:rStyle w:val="Hyperlink"/>
          </w:rPr>
          <w:t>HB 1345</w:t>
        </w:r>
      </w:hyperlink>
      <w:r w:rsidRPr="00612FFB">
        <w:t xml:space="preserve">/SB 5470 </w:t>
      </w:r>
      <w:r w:rsidR="005D3213">
        <w:t xml:space="preserve">Passed both the House and the Senate </w:t>
      </w:r>
      <w:r w:rsidR="001A35C2">
        <w:t>– waiting for the Governor’s signature</w:t>
      </w:r>
    </w:p>
    <w:p w14:paraId="4777A548" w14:textId="07982EA7" w:rsidR="00612FFB" w:rsidRPr="00612FFB" w:rsidRDefault="00612FFB" w:rsidP="00612FFB">
      <w:r w:rsidRPr="00612FFB">
        <w:t>Residential Uses in Commercial Zones – HB 2480/</w:t>
      </w:r>
      <w:hyperlink r:id="rId5" w:tooltip="https://app.leg.wa.gov/BillSummary/?BillNumber=6026&amp;Year=2025&amp;Initiative=false" w:history="1">
        <w:r w:rsidRPr="00612FFB">
          <w:rPr>
            <w:rStyle w:val="Hyperlink"/>
          </w:rPr>
          <w:t>SB 6</w:t>
        </w:r>
        <w:r w:rsidRPr="00612FFB">
          <w:rPr>
            <w:rStyle w:val="Hyperlink"/>
          </w:rPr>
          <w:t>0</w:t>
        </w:r>
        <w:r w:rsidRPr="00612FFB">
          <w:rPr>
            <w:rStyle w:val="Hyperlink"/>
          </w:rPr>
          <w:t>26</w:t>
        </w:r>
      </w:hyperlink>
      <w:r w:rsidRPr="00612FFB">
        <w:t> </w:t>
      </w:r>
      <w:r w:rsidR="001A35C2">
        <w:t>Passed the House and the Senate</w:t>
      </w:r>
    </w:p>
    <w:p w14:paraId="540CA554" w14:textId="39E937D7" w:rsidR="00612FFB" w:rsidRPr="00612FFB" w:rsidRDefault="00612FFB" w:rsidP="00612FFB">
      <w:r w:rsidRPr="00612FFB">
        <w:t>Ensuring Public Marketing of Residential Housing Opportunities –</w:t>
      </w:r>
      <w:hyperlink r:id="rId6" w:tooltip="https://app.leg.wa.gov/BillSummary/?BillNumber=6091&amp;Year=2025&amp;Initiative=false" w:history="1">
        <w:r w:rsidRPr="00612FFB">
          <w:rPr>
            <w:rStyle w:val="Hyperlink"/>
          </w:rPr>
          <w:t>SB 6091</w:t>
        </w:r>
      </w:hyperlink>
      <w:r w:rsidRPr="00612FFB">
        <w:t> </w:t>
      </w:r>
      <w:r w:rsidR="00A43108">
        <w:t xml:space="preserve">Passed </w:t>
      </w:r>
      <w:r w:rsidR="001A35C2">
        <w:t>House and the Senate – Sent to the Governor for his signature</w:t>
      </w:r>
    </w:p>
    <w:p w14:paraId="0EE1F105" w14:textId="77777777" w:rsidR="00BF5EBE" w:rsidRPr="00612FFB" w:rsidRDefault="00612FFB" w:rsidP="00BF5EBE">
      <w:r w:rsidRPr="00612FFB">
        <w:t>Incentivize Stacked Flat Condo Construction – </w:t>
      </w:r>
      <w:hyperlink r:id="rId7" w:tooltip="https://app.leg.wa.gov/BillSummary/?BillNumber=2304&amp;Year=2025&amp;Initiative=false" w:history="1">
        <w:r w:rsidRPr="00612FFB">
          <w:rPr>
            <w:rStyle w:val="Hyperlink"/>
          </w:rPr>
          <w:t xml:space="preserve">HB </w:t>
        </w:r>
        <w:r w:rsidRPr="00612FFB">
          <w:rPr>
            <w:rStyle w:val="Hyperlink"/>
          </w:rPr>
          <w:t>2</w:t>
        </w:r>
        <w:r w:rsidRPr="00612FFB">
          <w:rPr>
            <w:rStyle w:val="Hyperlink"/>
          </w:rPr>
          <w:t>304</w:t>
        </w:r>
      </w:hyperlink>
      <w:r w:rsidRPr="00612FFB">
        <w:rPr>
          <w:b/>
          <w:bCs/>
        </w:rPr>
        <w:t> </w:t>
      </w:r>
      <w:r w:rsidR="00BF5EBE">
        <w:t>Passed House and the Senate – Sent to the Governor for his signature</w:t>
      </w:r>
    </w:p>
    <w:p w14:paraId="2AECF841" w14:textId="6F85D4C9" w:rsidR="00612FFB" w:rsidRPr="00612FFB" w:rsidRDefault="00612FFB" w:rsidP="00612FFB">
      <w:r w:rsidRPr="00612FFB">
        <w:t>Do No Harm -  REET increases (</w:t>
      </w:r>
      <w:hyperlink r:id="rId8" w:tooltip="https://app.leg.wa.gov/BillSummary/?BillNumber=1044&amp;Year=2025&amp;Initiative=false" w:history="1">
        <w:r w:rsidRPr="00612FFB">
          <w:rPr>
            <w:rStyle w:val="Hyperlink"/>
          </w:rPr>
          <w:t>HB 10</w:t>
        </w:r>
        <w:r w:rsidRPr="00612FFB">
          <w:rPr>
            <w:rStyle w:val="Hyperlink"/>
          </w:rPr>
          <w:t>4</w:t>
        </w:r>
        <w:r w:rsidRPr="00612FFB">
          <w:rPr>
            <w:rStyle w:val="Hyperlink"/>
          </w:rPr>
          <w:t>4</w:t>
        </w:r>
      </w:hyperlink>
      <w:r w:rsidRPr="00612FFB">
        <w:t> and </w:t>
      </w:r>
      <w:hyperlink r:id="rId9" w:tooltip="https://app.leg.wa.gov/BillSummary/?BillNumber=1867&amp;Year=2025&amp;Initiative=false" w:history="1">
        <w:r w:rsidRPr="00612FFB">
          <w:rPr>
            <w:rStyle w:val="Hyperlink"/>
          </w:rPr>
          <w:t>HB 1</w:t>
        </w:r>
        <w:r w:rsidRPr="00612FFB">
          <w:rPr>
            <w:rStyle w:val="Hyperlink"/>
          </w:rPr>
          <w:t>8</w:t>
        </w:r>
        <w:r w:rsidRPr="00612FFB">
          <w:rPr>
            <w:rStyle w:val="Hyperlink"/>
          </w:rPr>
          <w:t>67</w:t>
        </w:r>
      </w:hyperlink>
      <w:r w:rsidRPr="00612FFB">
        <w:t>) Both are stalled in committee… B&amp;O tax increases, or other excise tax proposals (</w:t>
      </w:r>
      <w:hyperlink r:id="rId10" w:tooltip="https://app.leg.wa.gov/BillSummary/?BillNumber=2528&amp;Year=2025&amp;Initiative=false" w:history="1">
        <w:r w:rsidRPr="00612FFB">
          <w:rPr>
            <w:rStyle w:val="Hyperlink"/>
          </w:rPr>
          <w:t>HB 2</w:t>
        </w:r>
        <w:r w:rsidRPr="00612FFB">
          <w:rPr>
            <w:rStyle w:val="Hyperlink"/>
          </w:rPr>
          <w:t>5</w:t>
        </w:r>
        <w:r w:rsidRPr="00612FFB">
          <w:rPr>
            <w:rStyle w:val="Hyperlink"/>
          </w:rPr>
          <w:t>28</w:t>
        </w:r>
      </w:hyperlink>
      <w:r w:rsidRPr="00612FFB">
        <w:t>/</w:t>
      </w:r>
      <w:hyperlink r:id="rId11" w:tooltip="https://app.leg.wa.gov/BillSummary/?BillNumber=6211&amp;Year=2025&amp;Initiative=false" w:history="1">
        <w:r w:rsidRPr="00612FFB">
          <w:rPr>
            <w:rStyle w:val="Hyperlink"/>
          </w:rPr>
          <w:t>SB 6211</w:t>
        </w:r>
      </w:hyperlink>
      <w:r w:rsidRPr="00612FFB">
        <w:t xml:space="preserve">) </w:t>
      </w:r>
      <w:r w:rsidR="00EA19BA">
        <w:t>All DEAD</w:t>
      </w:r>
    </w:p>
    <w:p w14:paraId="5FFCA8C8" w14:textId="77777777" w:rsidR="00612FFB" w:rsidRPr="00612FFB" w:rsidRDefault="00612FFB" w:rsidP="00612FFB">
      <w:r w:rsidRPr="00612FFB">
        <w:t>---</w:t>
      </w:r>
    </w:p>
    <w:p w14:paraId="7AE3F252" w14:textId="77777777" w:rsidR="00612FFB" w:rsidRPr="00612FFB" w:rsidRDefault="00612FFB" w:rsidP="00612FFB">
      <w:r w:rsidRPr="00612FFB">
        <w:rPr>
          <w:b/>
          <w:bCs/>
        </w:rPr>
        <w:t>Bills to Watch</w:t>
      </w:r>
    </w:p>
    <w:p w14:paraId="77776267" w14:textId="77777777" w:rsidR="00424A9D" w:rsidRPr="00612FFB" w:rsidRDefault="00612FFB" w:rsidP="00424A9D">
      <w:r w:rsidRPr="00612FFB">
        <w:t>Income Tax – </w:t>
      </w:r>
      <w:hyperlink r:id="rId12" w:tooltip="https://app.leg.wa.gov/BillSummary/?BillNumber=6346&amp;Year=2025&amp;Initiative=false" w:history="1">
        <w:r w:rsidRPr="00612FFB">
          <w:rPr>
            <w:rStyle w:val="Hyperlink"/>
          </w:rPr>
          <w:t>SB 6</w:t>
        </w:r>
        <w:r w:rsidRPr="00612FFB">
          <w:rPr>
            <w:rStyle w:val="Hyperlink"/>
          </w:rPr>
          <w:t>3</w:t>
        </w:r>
        <w:r w:rsidRPr="00612FFB">
          <w:rPr>
            <w:rStyle w:val="Hyperlink"/>
          </w:rPr>
          <w:t>46</w:t>
        </w:r>
      </w:hyperlink>
      <w:r w:rsidRPr="00612FFB">
        <w:t> </w:t>
      </w:r>
      <w:r w:rsidR="00424A9D">
        <w:t>Passed House and the Senate – Sent to the Governor for his signature</w:t>
      </w:r>
    </w:p>
    <w:p w14:paraId="17D45B78" w14:textId="7A8F1C69" w:rsidR="00424A9D" w:rsidRPr="00612FFB" w:rsidRDefault="00612FFB" w:rsidP="00424A9D">
      <w:r w:rsidRPr="00612FFB">
        <w:t>Local REET No Voter Option – </w:t>
      </w:r>
      <w:hyperlink r:id="rId13" w:tooltip="https://app.leg.wa.gov/BillSummary/?BillNumber=2442&amp;Year=2025&amp;Initiative=false" w:history="1">
        <w:r w:rsidRPr="00612FFB">
          <w:rPr>
            <w:rStyle w:val="Hyperlink"/>
          </w:rPr>
          <w:t xml:space="preserve">HB </w:t>
        </w:r>
        <w:r w:rsidRPr="00612FFB">
          <w:rPr>
            <w:rStyle w:val="Hyperlink"/>
          </w:rPr>
          <w:t>2</w:t>
        </w:r>
        <w:r w:rsidRPr="00612FFB">
          <w:rPr>
            <w:rStyle w:val="Hyperlink"/>
          </w:rPr>
          <w:t>442</w:t>
        </w:r>
      </w:hyperlink>
      <w:r w:rsidRPr="00612FFB">
        <w:t> </w:t>
      </w:r>
      <w:r w:rsidR="00424A9D">
        <w:t>Passed House and the Senate – Sent to the Governor for his signature</w:t>
      </w:r>
    </w:p>
    <w:p w14:paraId="62CC588F" w14:textId="02ACFBA2" w:rsidR="00612FFB" w:rsidRPr="00612FFB" w:rsidRDefault="00612FFB" w:rsidP="00612FFB">
      <w:r w:rsidRPr="00612FFB">
        <w:t>Investing in Washington families B&amp;O Tax on financial institutions. </w:t>
      </w:r>
      <w:hyperlink r:id="rId14" w:tooltip="https://app.leg.wa.gov/billsummary/?BillNumber=2045&amp;Year=2025&amp;Initiative=false" w:history="1">
        <w:r w:rsidRPr="00612FFB">
          <w:rPr>
            <w:rStyle w:val="Hyperlink"/>
          </w:rPr>
          <w:t>HB 2</w:t>
        </w:r>
        <w:r w:rsidRPr="00612FFB">
          <w:rPr>
            <w:rStyle w:val="Hyperlink"/>
          </w:rPr>
          <w:t>0</w:t>
        </w:r>
        <w:r w:rsidRPr="00612FFB">
          <w:rPr>
            <w:rStyle w:val="Hyperlink"/>
          </w:rPr>
          <w:t>45</w:t>
        </w:r>
      </w:hyperlink>
      <w:r w:rsidRPr="00612FFB">
        <w:t> </w:t>
      </w:r>
      <w:r w:rsidR="001D2E3A">
        <w:t>DEAD</w:t>
      </w:r>
    </w:p>
    <w:p w14:paraId="2236C7A4" w14:textId="77777777" w:rsidR="00B43195" w:rsidRPr="00612FFB" w:rsidRDefault="00612FFB" w:rsidP="00B43195">
      <w:r w:rsidRPr="00612FFB">
        <w:t>Concerning residential development in commercial and mixed-use zones. </w:t>
      </w:r>
      <w:hyperlink r:id="rId15" w:tooltip="https://app.leg.wa.gov/BillSummary/?BillNumber=6026&amp;Year=2025&amp;Initiative=false" w:history="1">
        <w:r w:rsidRPr="00612FFB">
          <w:rPr>
            <w:rStyle w:val="Hyperlink"/>
          </w:rPr>
          <w:t>SB 6</w:t>
        </w:r>
        <w:r w:rsidRPr="00612FFB">
          <w:rPr>
            <w:rStyle w:val="Hyperlink"/>
          </w:rPr>
          <w:t>0</w:t>
        </w:r>
        <w:r w:rsidRPr="00612FFB">
          <w:rPr>
            <w:rStyle w:val="Hyperlink"/>
          </w:rPr>
          <w:t>26</w:t>
        </w:r>
      </w:hyperlink>
      <w:r w:rsidRPr="00612FFB">
        <w:t> </w:t>
      </w:r>
      <w:r w:rsidR="00B43195">
        <w:t>Passed House and the Senate – Sent to the Governor for his signature</w:t>
      </w:r>
    </w:p>
    <w:p w14:paraId="271B9CD4" w14:textId="083434B6" w:rsidR="00612FFB" w:rsidRPr="00612FFB" w:rsidRDefault="00612FFB" w:rsidP="00612FFB">
      <w:r w:rsidRPr="00612FFB">
        <w:t>Preserving homeownership options by limiting excessive home buying by certain entities </w:t>
      </w:r>
      <w:hyperlink r:id="rId16" w:tooltip="https://app.leg.wa.gov/BillSummary/?BillNumber=5496&amp;Year=2025&amp;Initiative=false" w:history="1">
        <w:r w:rsidRPr="00612FFB">
          <w:rPr>
            <w:rStyle w:val="Hyperlink"/>
          </w:rPr>
          <w:t>SB 5</w:t>
        </w:r>
        <w:r w:rsidRPr="00612FFB">
          <w:rPr>
            <w:rStyle w:val="Hyperlink"/>
          </w:rPr>
          <w:t>4</w:t>
        </w:r>
        <w:r w:rsidRPr="00612FFB">
          <w:rPr>
            <w:rStyle w:val="Hyperlink"/>
          </w:rPr>
          <w:t>96</w:t>
        </w:r>
      </w:hyperlink>
      <w:r w:rsidR="006E6E67">
        <w:t xml:space="preserve"> Passed the Senate – still set for a House vote</w:t>
      </w:r>
    </w:p>
    <w:p w14:paraId="6AA91BBC" w14:textId="77777777" w:rsidR="006E6E67" w:rsidRPr="00612FFB" w:rsidRDefault="00612FFB" w:rsidP="006E6E67">
      <w:r w:rsidRPr="00612FFB">
        <w:t>Modifying requirements for registered mail for notices </w:t>
      </w:r>
      <w:hyperlink r:id="rId17" w:tooltip="https://app.leg.wa.gov/BillSummary/?BillNumber=2664&amp;Year=2025&amp;Initiative=false" w:history="1">
        <w:r w:rsidRPr="00612FFB">
          <w:rPr>
            <w:rStyle w:val="Hyperlink"/>
          </w:rPr>
          <w:t>HB 2664</w:t>
        </w:r>
      </w:hyperlink>
      <w:r w:rsidRPr="00612FFB">
        <w:t> </w:t>
      </w:r>
      <w:r w:rsidR="006E6E67">
        <w:t>Passed House and the Senate – Sent to the Governor for his signature</w:t>
      </w:r>
    </w:p>
    <w:p w14:paraId="13071860" w14:textId="4731EAE2" w:rsidR="00612FFB" w:rsidRPr="00612FFB" w:rsidRDefault="00612FFB" w:rsidP="00612FFB">
      <w:r w:rsidRPr="00612FFB">
        <w:t>Concerning wildfire risk models and score disclosure </w:t>
      </w:r>
      <w:hyperlink r:id="rId18" w:tooltip="https://app.leg.wa.gov/BillSummary/?BillNumber=5928&amp;Year=2025&amp;Initiative=false" w:history="1">
        <w:r w:rsidRPr="00612FFB">
          <w:rPr>
            <w:rStyle w:val="Hyperlink"/>
          </w:rPr>
          <w:t>SB 5</w:t>
        </w:r>
        <w:r w:rsidRPr="00612FFB">
          <w:rPr>
            <w:rStyle w:val="Hyperlink"/>
          </w:rPr>
          <w:t>9</w:t>
        </w:r>
        <w:r w:rsidRPr="00612FFB">
          <w:rPr>
            <w:rStyle w:val="Hyperlink"/>
          </w:rPr>
          <w:t>28</w:t>
        </w:r>
      </w:hyperlink>
      <w:r w:rsidRPr="00612FFB">
        <w:t xml:space="preserve"> – </w:t>
      </w:r>
      <w:r w:rsidR="00F32C9C">
        <w:t>Passed the Senate – appears DEAD</w:t>
      </w:r>
    </w:p>
    <w:p w14:paraId="123ECA02" w14:textId="1E233016" w:rsidR="00612FFB" w:rsidRPr="00612FFB" w:rsidRDefault="00612FFB" w:rsidP="00612FFB">
      <w:r w:rsidRPr="00612FFB">
        <w:t>Reducing nonrenewal and cancellations of insurance policies due to wildfire risk </w:t>
      </w:r>
      <w:hyperlink r:id="rId19" w:tooltip="https://app.leg.wa.gov/BillSummary/?BillNumber=6079&amp;Year=2025&amp;Initiative=false" w:history="1">
        <w:r w:rsidRPr="00612FFB">
          <w:rPr>
            <w:rStyle w:val="Hyperlink"/>
          </w:rPr>
          <w:t>S</w:t>
        </w:r>
        <w:r w:rsidRPr="00612FFB">
          <w:rPr>
            <w:rStyle w:val="Hyperlink"/>
          </w:rPr>
          <w:t>B</w:t>
        </w:r>
        <w:r w:rsidRPr="00612FFB">
          <w:rPr>
            <w:rStyle w:val="Hyperlink"/>
          </w:rPr>
          <w:t xml:space="preserve"> 6079</w:t>
        </w:r>
      </w:hyperlink>
      <w:r w:rsidRPr="00612FFB">
        <w:t> </w:t>
      </w:r>
      <w:r w:rsidR="00F32C9C">
        <w:t>Passed the Senate – Appears DEAD</w:t>
      </w:r>
    </w:p>
    <w:p w14:paraId="42AF05E1" w14:textId="5F787534" w:rsidR="00612FFB" w:rsidRDefault="00612FFB" w:rsidP="00612FFB">
      <w:r w:rsidRPr="00612FFB">
        <w:t>Allows for family members to be buried on your property </w:t>
      </w:r>
      <w:hyperlink r:id="rId20" w:tooltip="https://app.leg.wa.gov/billsummary/?BillNumber=1065&amp;Year=2025&amp;Initiative=false" w:history="1">
        <w:r w:rsidRPr="00612FFB">
          <w:rPr>
            <w:rStyle w:val="Hyperlink"/>
          </w:rPr>
          <w:t xml:space="preserve">HB </w:t>
        </w:r>
        <w:r w:rsidRPr="00612FFB">
          <w:rPr>
            <w:rStyle w:val="Hyperlink"/>
          </w:rPr>
          <w:t>1</w:t>
        </w:r>
        <w:r w:rsidRPr="00612FFB">
          <w:rPr>
            <w:rStyle w:val="Hyperlink"/>
          </w:rPr>
          <w:t>065</w:t>
        </w:r>
      </w:hyperlink>
      <w:r w:rsidRPr="00612FFB">
        <w:t> </w:t>
      </w:r>
      <w:r w:rsidR="007F60A5">
        <w:t>DEAD</w:t>
      </w:r>
    </w:p>
    <w:p w14:paraId="54B39ABD" w14:textId="77777777" w:rsidR="00A43108" w:rsidRDefault="00A43108" w:rsidP="00612FFB"/>
    <w:p w14:paraId="154486D2" w14:textId="2AD413A6" w:rsidR="00A43108" w:rsidRPr="00612FFB" w:rsidRDefault="00A43108" w:rsidP="00612FFB">
      <w:r>
        <w:lastRenderedPageBreak/>
        <w:t xml:space="preserve">Sen Riccelli’s housing bills SB 5884 (incentives for housing in commercial </w:t>
      </w:r>
      <w:proofErr w:type="gramStart"/>
      <w:r>
        <w:t>zones)  and</w:t>
      </w:r>
      <w:proofErr w:type="gramEnd"/>
      <w:r>
        <w:t xml:space="preserve"> SB 5885 (multi-family on religious properties) </w:t>
      </w:r>
      <w:r w:rsidR="00D03FD4">
        <w:t>DEAD</w:t>
      </w:r>
    </w:p>
    <w:sectPr w:rsidR="00A43108" w:rsidRPr="00612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FB"/>
    <w:rsid w:val="001A35C2"/>
    <w:rsid w:val="001D2E3A"/>
    <w:rsid w:val="001E296F"/>
    <w:rsid w:val="00424A9D"/>
    <w:rsid w:val="005D3213"/>
    <w:rsid w:val="00612FFB"/>
    <w:rsid w:val="006E6E67"/>
    <w:rsid w:val="007F60A5"/>
    <w:rsid w:val="00A43108"/>
    <w:rsid w:val="00B43195"/>
    <w:rsid w:val="00BF5EBE"/>
    <w:rsid w:val="00C461E4"/>
    <w:rsid w:val="00D03FD4"/>
    <w:rsid w:val="00EA19BA"/>
    <w:rsid w:val="00F32C9C"/>
    <w:rsid w:val="00F7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9E66"/>
  <w15:chartTrackingRefBased/>
  <w15:docId w15:val="{6EE2CE71-9FA8-459F-A88D-BCD11521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F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2F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F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31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BillSummary/?BillNumber=1044&amp;Year=2025&amp;Initiative=false" TargetMode="External"/><Relationship Id="rId13" Type="http://schemas.openxmlformats.org/officeDocument/2006/relationships/hyperlink" Target="https://app.leg.wa.gov/BillSummary/?BillNumber=2442&amp;Year=2025&amp;Initiative=false" TargetMode="External"/><Relationship Id="rId18" Type="http://schemas.openxmlformats.org/officeDocument/2006/relationships/hyperlink" Target="https://app.leg.wa.gov/BillSummary/?BillNumber=5928&amp;Year=2025&amp;Initiative=fals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app.leg.wa.gov/BillSummary/?BillNumber=2304&amp;Year=2025&amp;Initiative=false" TargetMode="External"/><Relationship Id="rId12" Type="http://schemas.openxmlformats.org/officeDocument/2006/relationships/hyperlink" Target="https://app.leg.wa.gov/BillSummary/?BillNumber=6346&amp;Year=2025&amp;Initiative=false" TargetMode="External"/><Relationship Id="rId17" Type="http://schemas.openxmlformats.org/officeDocument/2006/relationships/hyperlink" Target="https://app.leg.wa.gov/BillSummary/?BillNumber=2664&amp;Year=2025&amp;Initiative=fal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.leg.wa.gov/BillSummary/?BillNumber=5496&amp;Year=2025&amp;Initiative=false" TargetMode="External"/><Relationship Id="rId20" Type="http://schemas.openxmlformats.org/officeDocument/2006/relationships/hyperlink" Target="https://app.leg.wa.gov/billsummary/?BillNumber=1065&amp;Year=2025&amp;Initiative=false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.leg.wa.gov/BillSummary/?BillNumber=6091&amp;Year=2025&amp;Initiative=false" TargetMode="External"/><Relationship Id="rId11" Type="http://schemas.openxmlformats.org/officeDocument/2006/relationships/hyperlink" Target="https://app.leg.wa.gov/BillSummary/?BillNumber=6211&amp;Year=2025&amp;Initiative=false" TargetMode="External"/><Relationship Id="rId5" Type="http://schemas.openxmlformats.org/officeDocument/2006/relationships/hyperlink" Target="https://app.leg.wa.gov/BillSummary/?BillNumber=6026&amp;Year=2025&amp;Initiative=false" TargetMode="External"/><Relationship Id="rId15" Type="http://schemas.openxmlformats.org/officeDocument/2006/relationships/hyperlink" Target="https://app.leg.wa.gov/BillSummary/?BillNumber=6026&amp;Year=2025&amp;Initiative=false" TargetMode="External"/><Relationship Id="rId10" Type="http://schemas.openxmlformats.org/officeDocument/2006/relationships/hyperlink" Target="https://app.leg.wa.gov/BillSummary/?BillNumber=2528&amp;Year=2025&amp;Initiative=false" TargetMode="External"/><Relationship Id="rId19" Type="http://schemas.openxmlformats.org/officeDocument/2006/relationships/hyperlink" Target="https://app.leg.wa.gov/BillSummary/?BillNumber=6079&amp;Year=2025&amp;Initiative=false" TargetMode="External"/><Relationship Id="rId4" Type="http://schemas.openxmlformats.org/officeDocument/2006/relationships/hyperlink" Target="https://app.leg.wa.gov/BillSummary/?BillNumber=1345&amp;Year=2025&amp;Initiative=false" TargetMode="External"/><Relationship Id="rId9" Type="http://schemas.openxmlformats.org/officeDocument/2006/relationships/hyperlink" Target="https://app.leg.wa.gov/BillSummary/?BillNumber=1867&amp;Year=2025&amp;Initiative=false" TargetMode="External"/><Relationship Id="rId14" Type="http://schemas.openxmlformats.org/officeDocument/2006/relationships/hyperlink" Target="https://app.leg.wa.gov/billsummary/?BillNumber=2045&amp;Year=2025&amp;Initiative=fals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Watkins</dc:creator>
  <cp:keywords/>
  <dc:description/>
  <cp:lastModifiedBy>Darin Watkins</cp:lastModifiedBy>
  <cp:revision>2</cp:revision>
  <dcterms:created xsi:type="dcterms:W3CDTF">2026-03-09T17:27:00Z</dcterms:created>
  <dcterms:modified xsi:type="dcterms:W3CDTF">2026-03-09T17:27:00Z</dcterms:modified>
</cp:coreProperties>
</file>